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4D3C" w:rsidRDefault="00104D3C" w:rsidP="00104D3C">
      <w:pPr>
        <w:pStyle w:val="a3"/>
        <w:shd w:val="clear" w:color="auto" w:fill="FAF8EE"/>
        <w:spacing w:before="0" w:beforeAutospacing="0" w:after="0" w:afterAutospacing="0" w:line="270" w:lineRule="atLeast"/>
        <w:jc w:val="center"/>
        <w:rPr>
          <w:rFonts w:ascii="Arial" w:hAnsi="Arial" w:cs="Arial"/>
          <w:color w:val="000000"/>
          <w:sz w:val="20"/>
          <w:szCs w:val="20"/>
        </w:rPr>
      </w:pPr>
      <w:r>
        <w:rPr>
          <w:rStyle w:val="a4"/>
          <w:rFonts w:ascii="Arial" w:hAnsi="Arial" w:cs="Arial"/>
          <w:color w:val="000000"/>
          <w:sz w:val="40"/>
          <w:szCs w:val="40"/>
        </w:rPr>
        <w:t>ПОСТАНОВЛЕНИЕ ВЦИК ОБ ОБРАЗОВАНИИ ДАГЕСТАНСКОЙ АВТОНОМНОЙ СОЦИАЛИСТИЧЕСКОЙ СОВЕТСКОЙ РЕСПУБЛИКИ.</w:t>
      </w:r>
    </w:p>
    <w:p w:rsidR="00104D3C" w:rsidRDefault="00104D3C" w:rsidP="00104D3C">
      <w:pPr>
        <w:pStyle w:val="a3"/>
        <w:shd w:val="clear" w:color="auto" w:fill="FAF8EE"/>
        <w:spacing w:before="0" w:beforeAutospacing="0" w:after="0" w:afterAutospacing="0" w:line="270" w:lineRule="atLeast"/>
        <w:rPr>
          <w:rFonts w:ascii="Arial" w:hAnsi="Arial" w:cs="Arial"/>
          <w:color w:val="000000"/>
        </w:rPr>
      </w:pPr>
    </w:p>
    <w:p w:rsidR="00104D3C" w:rsidRDefault="00104D3C" w:rsidP="00104D3C">
      <w:pPr>
        <w:pStyle w:val="a3"/>
        <w:shd w:val="clear" w:color="auto" w:fill="FAF8EE"/>
        <w:spacing w:before="0" w:beforeAutospacing="0" w:after="0" w:afterAutospacing="0" w:line="270" w:lineRule="atLeast"/>
        <w:rPr>
          <w:rFonts w:ascii="Arial" w:hAnsi="Arial" w:cs="Arial"/>
          <w:color w:val="000000"/>
          <w:sz w:val="20"/>
          <w:szCs w:val="20"/>
        </w:rPr>
      </w:pPr>
      <w:bookmarkStart w:id="0" w:name="_GoBack"/>
      <w:bookmarkEnd w:id="0"/>
      <w:r>
        <w:rPr>
          <w:rFonts w:ascii="Arial" w:hAnsi="Arial" w:cs="Arial"/>
          <w:color w:val="000000"/>
        </w:rPr>
        <w:t>20 января 1921 года.</w:t>
      </w:r>
    </w:p>
    <w:p w:rsidR="00104D3C" w:rsidRDefault="00104D3C" w:rsidP="00104D3C">
      <w:pPr>
        <w:pStyle w:val="a3"/>
        <w:shd w:val="clear" w:color="auto" w:fill="FAF8EE"/>
        <w:spacing w:before="0" w:beforeAutospacing="0" w:after="0" w:afterAutospacing="0" w:line="270" w:lineRule="atLeast"/>
        <w:jc w:val="both"/>
        <w:rPr>
          <w:rFonts w:ascii="Arial" w:hAnsi="Arial" w:cs="Arial"/>
          <w:color w:val="000000"/>
          <w:sz w:val="20"/>
          <w:szCs w:val="20"/>
        </w:rPr>
      </w:pPr>
      <w:r>
        <w:rPr>
          <w:rFonts w:ascii="Arial" w:hAnsi="Arial" w:cs="Arial"/>
          <w:color w:val="000000"/>
        </w:rPr>
        <w:t>Всероссийский Центральный Исполнительный Комитет постановляет:</w:t>
      </w:r>
    </w:p>
    <w:p w:rsidR="00104D3C" w:rsidRDefault="00104D3C" w:rsidP="00104D3C">
      <w:pPr>
        <w:pStyle w:val="a3"/>
        <w:shd w:val="clear" w:color="auto" w:fill="FAF8EE"/>
        <w:spacing w:before="0" w:beforeAutospacing="0" w:after="0" w:afterAutospacing="0" w:line="270" w:lineRule="atLeast"/>
        <w:jc w:val="both"/>
        <w:rPr>
          <w:rFonts w:ascii="Arial" w:hAnsi="Arial" w:cs="Arial"/>
          <w:color w:val="000000"/>
          <w:sz w:val="20"/>
          <w:szCs w:val="20"/>
        </w:rPr>
      </w:pPr>
      <w:r>
        <w:rPr>
          <w:rFonts w:ascii="Arial" w:hAnsi="Arial" w:cs="Arial"/>
          <w:color w:val="000000"/>
        </w:rPr>
        <w:t>1. Образовать Автономную Дагестанскую Социалистическую Советскую Республику, как часть РСФСР, в состав коей включить территорию всей Дагестанской области в прежних ее административных границах, состоящую из округов: Аварского, Андийского, Гунибского, Даргинского, Кази-Кумухского, Кайтаго-Табасаранского, Кюринского, Самурского, Темир-хан-Шуринского и Хасав-Юртовского.</w:t>
      </w:r>
    </w:p>
    <w:p w:rsidR="00104D3C" w:rsidRDefault="00104D3C" w:rsidP="00104D3C">
      <w:pPr>
        <w:pStyle w:val="a3"/>
        <w:shd w:val="clear" w:color="auto" w:fill="FAF8EE"/>
        <w:spacing w:before="0" w:beforeAutospacing="0" w:after="0" w:afterAutospacing="0" w:line="270" w:lineRule="atLeast"/>
        <w:jc w:val="both"/>
        <w:rPr>
          <w:rFonts w:ascii="Arial" w:hAnsi="Arial" w:cs="Arial"/>
          <w:color w:val="000000"/>
          <w:sz w:val="20"/>
          <w:szCs w:val="20"/>
        </w:rPr>
      </w:pPr>
      <w:r>
        <w:rPr>
          <w:rStyle w:val="a4"/>
          <w:rFonts w:ascii="Arial" w:hAnsi="Arial" w:cs="Arial"/>
          <w:color w:val="000000"/>
        </w:rPr>
        <w:t>Примечание 1.</w:t>
      </w:r>
      <w:r>
        <w:rPr>
          <w:rStyle w:val="apple-converted-space"/>
          <w:rFonts w:ascii="Arial" w:hAnsi="Arial" w:cs="Arial"/>
          <w:b/>
          <w:bCs/>
          <w:color w:val="000000"/>
        </w:rPr>
        <w:t> </w:t>
      </w:r>
      <w:r>
        <w:rPr>
          <w:rFonts w:ascii="Arial" w:hAnsi="Arial" w:cs="Arial"/>
          <w:color w:val="000000"/>
        </w:rPr>
        <w:t>Территория Каспийского побережья Дагестана, включая рыболовный район, также входит в Автономную Дагестанскую Социалистическую Советскую Республику.</w:t>
      </w:r>
    </w:p>
    <w:p w:rsidR="00104D3C" w:rsidRDefault="00104D3C" w:rsidP="00104D3C">
      <w:pPr>
        <w:pStyle w:val="a3"/>
        <w:shd w:val="clear" w:color="auto" w:fill="FAF8EE"/>
        <w:spacing w:before="0" w:beforeAutospacing="0" w:after="0" w:afterAutospacing="0" w:line="270" w:lineRule="atLeast"/>
        <w:jc w:val="both"/>
        <w:rPr>
          <w:rFonts w:ascii="Arial" w:hAnsi="Arial" w:cs="Arial"/>
          <w:color w:val="000000"/>
          <w:sz w:val="20"/>
          <w:szCs w:val="20"/>
        </w:rPr>
      </w:pPr>
      <w:r>
        <w:rPr>
          <w:rStyle w:val="a4"/>
          <w:rFonts w:ascii="Arial" w:hAnsi="Arial" w:cs="Arial"/>
          <w:color w:val="000000"/>
        </w:rPr>
        <w:t>Примечание 2.</w:t>
      </w:r>
      <w:r>
        <w:rPr>
          <w:rStyle w:val="apple-converted-space"/>
          <w:rFonts w:ascii="Arial" w:hAnsi="Arial" w:cs="Arial"/>
          <w:b/>
          <w:bCs/>
          <w:color w:val="000000"/>
        </w:rPr>
        <w:t> </w:t>
      </w:r>
      <w:r>
        <w:rPr>
          <w:rFonts w:ascii="Arial" w:hAnsi="Arial" w:cs="Arial"/>
          <w:color w:val="000000"/>
        </w:rPr>
        <w:t>Точное разграничение Автономной Дагестанской Социалистической Советской Республики с независимой Азербайджанской Социалистической Советской Республикой, с Автономной Горской Социалистической Республикой и заинтересованными областями РСФСР, в спорных случаях территория определяется специальными назначениями Президиумом Всероссийского Центрального Исполнительного Комитета комиссий из представителей этих республик и областей РСФСР.</w:t>
      </w:r>
    </w:p>
    <w:p w:rsidR="00104D3C" w:rsidRDefault="00104D3C" w:rsidP="00104D3C">
      <w:pPr>
        <w:pStyle w:val="a3"/>
        <w:shd w:val="clear" w:color="auto" w:fill="FAF8EE"/>
        <w:spacing w:before="0" w:beforeAutospacing="0" w:after="0" w:afterAutospacing="0" w:line="270" w:lineRule="atLeast"/>
        <w:jc w:val="both"/>
        <w:rPr>
          <w:rFonts w:ascii="Arial" w:hAnsi="Arial" w:cs="Arial"/>
          <w:color w:val="000000"/>
          <w:sz w:val="20"/>
          <w:szCs w:val="20"/>
        </w:rPr>
      </w:pPr>
      <w:r>
        <w:rPr>
          <w:rFonts w:ascii="Arial" w:hAnsi="Arial" w:cs="Arial"/>
          <w:color w:val="000000"/>
        </w:rPr>
        <w:t>2. Органами управления Автономной Дагестанской Социалистической Советской Республики являются Центральный Исполнительный Комитет и Совет Народных Комиссаров Автономной Дагестанской Социалистической Советской Республики и местные советы, Избираемые на основе конституции РСФСР.</w:t>
      </w:r>
    </w:p>
    <w:p w:rsidR="00104D3C" w:rsidRDefault="00104D3C" w:rsidP="00104D3C">
      <w:pPr>
        <w:pStyle w:val="a3"/>
        <w:shd w:val="clear" w:color="auto" w:fill="FAF8EE"/>
        <w:spacing w:before="0" w:beforeAutospacing="0" w:after="0" w:afterAutospacing="0" w:line="270" w:lineRule="atLeast"/>
        <w:rPr>
          <w:rFonts w:ascii="Arial" w:hAnsi="Arial" w:cs="Arial"/>
          <w:color w:val="000000"/>
          <w:sz w:val="20"/>
          <w:szCs w:val="20"/>
        </w:rPr>
      </w:pPr>
      <w:r>
        <w:rPr>
          <w:rFonts w:ascii="Arial" w:hAnsi="Arial" w:cs="Arial"/>
          <w:color w:val="000000"/>
        </w:rPr>
        <w:t>3. Для управления делами Автономной Дагестанской Социалистической Советской Республики утверждаются народные комиссариаты:</w:t>
      </w:r>
    </w:p>
    <w:p w:rsidR="00104D3C" w:rsidRDefault="00104D3C" w:rsidP="00104D3C">
      <w:pPr>
        <w:pStyle w:val="a3"/>
        <w:shd w:val="clear" w:color="auto" w:fill="FAF8EE"/>
        <w:spacing w:before="0" w:beforeAutospacing="0" w:after="0" w:afterAutospacing="0" w:line="270" w:lineRule="atLeast"/>
        <w:jc w:val="both"/>
        <w:rPr>
          <w:rFonts w:ascii="Arial" w:hAnsi="Arial" w:cs="Arial"/>
          <w:color w:val="000000"/>
          <w:sz w:val="20"/>
          <w:szCs w:val="20"/>
        </w:rPr>
      </w:pPr>
      <w:r>
        <w:rPr>
          <w:rFonts w:ascii="Arial" w:hAnsi="Arial" w:cs="Arial"/>
          <w:color w:val="000000"/>
        </w:rPr>
        <w:t>1) Внутренний отдел, 2) Юстиции, 3) Просвещения, 4) Здравоохранении, 5) Социального обеспечения, 6) Земледелия, 7) Продовольствия, 8) Финансов, 9) Совет Народного хозяйства с отделами путей сообщения, почт и телеграфа, 10) Рабоче-крестьяиской инспекции. 11) Народный комиссариат труда.</w:t>
      </w:r>
    </w:p>
    <w:p w:rsidR="00104D3C" w:rsidRDefault="00104D3C" w:rsidP="00104D3C">
      <w:pPr>
        <w:pStyle w:val="a3"/>
        <w:shd w:val="clear" w:color="auto" w:fill="FAF8EE"/>
        <w:spacing w:before="0" w:beforeAutospacing="0" w:after="0" w:afterAutospacing="0" w:line="270" w:lineRule="atLeast"/>
        <w:jc w:val="both"/>
        <w:rPr>
          <w:rFonts w:ascii="Arial" w:hAnsi="Arial" w:cs="Arial"/>
          <w:color w:val="000000"/>
          <w:sz w:val="20"/>
          <w:szCs w:val="20"/>
        </w:rPr>
      </w:pPr>
      <w:r>
        <w:rPr>
          <w:rFonts w:ascii="Arial" w:hAnsi="Arial" w:cs="Arial"/>
          <w:color w:val="000000"/>
        </w:rPr>
        <w:t>Примечание. Иностранные дела и внешняя торговля остаются целиком в ведении центральных органов РСФСР. Управление военными делами возлагается на территориальное управление Дагестанской Автономной Советской Социалистической Республики, подчиненное командованию Северо-Кавказского военного округа. Борьба с контрреволюцией остается в ведении органов Всероссийской Чрезвычайной Комиссии, организованных по соглашению с Центральным Исполнительным Комитетом и Советом Народных Комиссаров Автономной Дагестанской Социалистической Советской Республики.</w:t>
      </w:r>
    </w:p>
    <w:p w:rsidR="00104D3C" w:rsidRDefault="00104D3C" w:rsidP="00104D3C">
      <w:pPr>
        <w:pStyle w:val="a3"/>
        <w:shd w:val="clear" w:color="auto" w:fill="FAF8EE"/>
        <w:spacing w:before="0" w:beforeAutospacing="0" w:after="0" w:afterAutospacing="0" w:line="270" w:lineRule="atLeast"/>
        <w:jc w:val="both"/>
        <w:rPr>
          <w:rFonts w:ascii="Arial" w:hAnsi="Arial" w:cs="Arial"/>
          <w:color w:val="000000"/>
          <w:sz w:val="20"/>
          <w:szCs w:val="20"/>
        </w:rPr>
      </w:pPr>
      <w:r>
        <w:rPr>
          <w:rFonts w:ascii="Arial" w:hAnsi="Arial" w:cs="Arial"/>
          <w:color w:val="000000"/>
        </w:rPr>
        <w:t>4. В целях сохранения единства финансовой и хозяйственной политики РСФСР по всей территории Республики, народные комиссариаты Автономной Дагестанской Социалистической Советской Республики: продовольствия, финансов, труда, рабоче-крестьянской инспекции, совет народного хозяйства, отделы путей сообщения, почты и телеграфа остаются в подчинении соответствующих народных комиссариатов РСФСР, причем все распоряжения и мероприятия последних проводятся соответствующими народными комиссариатами Автономной Дагестанской Социалистической Советской Республики, как общее правило, через Совет Народных Комиссаров Автономной Дагестанской Социалистической Советской Республики, перед которым ответственны поименованные выше народные комиссариаты Автономной Дагестанской Социалистической Советской Республики.</w:t>
      </w:r>
    </w:p>
    <w:p w:rsidR="00104D3C" w:rsidRDefault="00104D3C" w:rsidP="00104D3C">
      <w:pPr>
        <w:pStyle w:val="a3"/>
        <w:shd w:val="clear" w:color="auto" w:fill="FAF8EE"/>
        <w:spacing w:before="0" w:beforeAutospacing="0" w:after="0" w:afterAutospacing="0" w:line="270" w:lineRule="atLeast"/>
        <w:jc w:val="both"/>
        <w:rPr>
          <w:rFonts w:ascii="Arial" w:hAnsi="Arial" w:cs="Arial"/>
          <w:color w:val="000000"/>
          <w:sz w:val="20"/>
          <w:szCs w:val="20"/>
        </w:rPr>
      </w:pPr>
      <w:r>
        <w:rPr>
          <w:rFonts w:ascii="Arial" w:hAnsi="Arial" w:cs="Arial"/>
          <w:color w:val="000000"/>
        </w:rPr>
        <w:t xml:space="preserve">Примечание 1. Народные комиссары поименованных в пункте I народных комиссариатов, председатель Чрезвычайной Комиссии Автономной Дагестанской Социалистической Советской Республики и Дагестанский краевой военный комиссар назначаются по соглашению Совета Народных Комиссаров Автономной Дагестанской Социалистической Советской Республики и соответствующими народными комиссариатами РСФСР, и </w:t>
      </w:r>
      <w:r>
        <w:rPr>
          <w:rFonts w:ascii="Arial" w:hAnsi="Arial" w:cs="Arial"/>
          <w:color w:val="000000"/>
        </w:rPr>
        <w:lastRenderedPageBreak/>
        <w:t>утверждаются Центральным Исполнительным Комитетом Автономной Дагестанской Социалистической Советской Республики.</w:t>
      </w:r>
    </w:p>
    <w:p w:rsidR="00104D3C" w:rsidRDefault="00104D3C" w:rsidP="00104D3C">
      <w:pPr>
        <w:pStyle w:val="a3"/>
        <w:shd w:val="clear" w:color="auto" w:fill="FAF8EE"/>
        <w:spacing w:before="0" w:beforeAutospacing="0" w:after="0" w:afterAutospacing="0" w:line="270" w:lineRule="atLeast"/>
        <w:jc w:val="both"/>
        <w:rPr>
          <w:rFonts w:ascii="Arial" w:hAnsi="Arial" w:cs="Arial"/>
          <w:color w:val="000000"/>
          <w:sz w:val="20"/>
          <w:szCs w:val="20"/>
        </w:rPr>
      </w:pPr>
      <w:r>
        <w:rPr>
          <w:rFonts w:ascii="Arial" w:hAnsi="Arial" w:cs="Arial"/>
          <w:color w:val="000000"/>
        </w:rPr>
        <w:t>Примечание 2. Коллегии при Народных Комиссариатах, а также при Чрезвычайной Комиссии Автономной Дагестанской Социалистической Советской Республики, назначаются Советом Народных Комиссаров Автономной Дагестанской Социалистической Советской Республики.</w:t>
      </w:r>
    </w:p>
    <w:p w:rsidR="00104D3C" w:rsidRDefault="00104D3C" w:rsidP="00104D3C">
      <w:pPr>
        <w:pStyle w:val="a3"/>
        <w:shd w:val="clear" w:color="auto" w:fill="FAF8EE"/>
        <w:spacing w:before="0" w:beforeAutospacing="0" w:after="0" w:afterAutospacing="0" w:line="270" w:lineRule="atLeast"/>
        <w:jc w:val="both"/>
        <w:rPr>
          <w:rFonts w:ascii="Arial" w:hAnsi="Arial" w:cs="Arial"/>
          <w:color w:val="000000"/>
          <w:sz w:val="20"/>
          <w:szCs w:val="20"/>
        </w:rPr>
      </w:pPr>
      <w:r>
        <w:rPr>
          <w:rFonts w:ascii="Arial" w:hAnsi="Arial" w:cs="Arial"/>
          <w:color w:val="000000"/>
        </w:rPr>
        <w:t>5.</w:t>
      </w:r>
      <w:r>
        <w:rPr>
          <w:rStyle w:val="apple-converted-space"/>
          <w:rFonts w:ascii="Arial" w:hAnsi="Arial" w:cs="Arial"/>
          <w:color w:val="000000"/>
        </w:rPr>
        <w:t> </w:t>
      </w:r>
      <w:r>
        <w:rPr>
          <w:rFonts w:ascii="Arial" w:hAnsi="Arial" w:cs="Arial"/>
          <w:color w:val="000000"/>
        </w:rPr>
        <w:t>Народные Комиссариаты Автономной Дагестанской Социалистической Советской Республики: внутренних дел, юстиции, просвещения, здравоохранения, социального обеспечения и земледелия автономны в своих действиях и ответственны перед Всероссийским Центральным Исполнительным Комитетом через Центральный Исполнительный Комитет Автономной Дагестанской Социалистической Советской Республики.</w:t>
      </w:r>
    </w:p>
    <w:p w:rsidR="00104D3C" w:rsidRDefault="00104D3C" w:rsidP="00104D3C">
      <w:pPr>
        <w:pStyle w:val="a3"/>
        <w:shd w:val="clear" w:color="auto" w:fill="FAF8EE"/>
        <w:spacing w:before="0" w:beforeAutospacing="0" w:after="0" w:afterAutospacing="0" w:line="270" w:lineRule="atLeast"/>
        <w:jc w:val="both"/>
        <w:rPr>
          <w:rFonts w:ascii="Arial" w:hAnsi="Arial" w:cs="Arial"/>
          <w:color w:val="000000"/>
          <w:sz w:val="20"/>
          <w:szCs w:val="20"/>
        </w:rPr>
      </w:pPr>
      <w:r>
        <w:rPr>
          <w:rFonts w:ascii="Arial" w:hAnsi="Arial" w:cs="Arial"/>
          <w:color w:val="000000"/>
        </w:rPr>
        <w:t>6.</w:t>
      </w:r>
      <w:r>
        <w:rPr>
          <w:rStyle w:val="apple-converted-space"/>
          <w:rFonts w:ascii="Arial" w:hAnsi="Arial" w:cs="Arial"/>
          <w:color w:val="000000"/>
        </w:rPr>
        <w:t> </w:t>
      </w:r>
      <w:r>
        <w:rPr>
          <w:rFonts w:ascii="Arial" w:hAnsi="Arial" w:cs="Arial"/>
          <w:color w:val="000000"/>
        </w:rPr>
        <w:t>Всеми необходимыми финансовыми и техническими средствами Автономная Дагестанская Социалистическая Советская Республика снабжается из средств РСФСР.</w:t>
      </w:r>
    </w:p>
    <w:p w:rsidR="00104D3C" w:rsidRDefault="00104D3C" w:rsidP="00104D3C">
      <w:pPr>
        <w:pStyle w:val="a3"/>
        <w:shd w:val="clear" w:color="auto" w:fill="FAF8EE"/>
        <w:spacing w:before="0" w:beforeAutospacing="0" w:after="0" w:afterAutospacing="0" w:line="270" w:lineRule="atLeast"/>
        <w:jc w:val="both"/>
        <w:rPr>
          <w:rFonts w:ascii="Arial" w:hAnsi="Arial" w:cs="Arial"/>
          <w:color w:val="000000"/>
          <w:sz w:val="20"/>
          <w:szCs w:val="20"/>
        </w:rPr>
      </w:pPr>
      <w:r>
        <w:rPr>
          <w:rFonts w:ascii="Arial" w:hAnsi="Arial" w:cs="Arial"/>
          <w:color w:val="000000"/>
        </w:rPr>
        <w:t>Примечание: При распределении продуктов местной промышленности, запросы и нужды Автономной Дагестанской Социалистической Советской Республики удовлетворяются в первую очередь.</w:t>
      </w:r>
    </w:p>
    <w:p w:rsidR="00104D3C" w:rsidRDefault="00104D3C" w:rsidP="00104D3C">
      <w:pPr>
        <w:pStyle w:val="a3"/>
        <w:shd w:val="clear" w:color="auto" w:fill="FAF8EE"/>
        <w:spacing w:before="0" w:beforeAutospacing="0" w:after="0" w:afterAutospacing="0" w:line="270" w:lineRule="atLeast"/>
        <w:jc w:val="both"/>
        <w:rPr>
          <w:rFonts w:ascii="Arial" w:hAnsi="Arial" w:cs="Arial"/>
          <w:color w:val="000000"/>
        </w:rPr>
      </w:pPr>
      <w:r>
        <w:rPr>
          <w:rFonts w:ascii="Arial" w:hAnsi="Arial" w:cs="Arial"/>
          <w:color w:val="000000"/>
        </w:rPr>
        <w:t>7. До созыва Учредительного Съезда Советов Автономной Дагестанской Социалистической Советской Республики вся полнота власти в Дагестанской Социалистической Советской Республике</w:t>
      </w:r>
      <w:r>
        <w:rPr>
          <w:rFonts w:ascii="Arial" w:hAnsi="Arial" w:cs="Arial"/>
          <w:color w:val="000000"/>
        </w:rPr>
        <w:br/>
        <w:t>принадлежит Революционному комитету Автономной Дагестанской Социалистической Советской Республики, ближайшей задачей которого является созыв учредительного Съезда Советов Автономной Дагестанской Социалистической Советской Республики.</w:t>
      </w:r>
    </w:p>
    <w:p w:rsidR="00104D3C" w:rsidRDefault="00104D3C" w:rsidP="00104D3C">
      <w:pPr>
        <w:pStyle w:val="a3"/>
        <w:shd w:val="clear" w:color="auto" w:fill="FAF8EE"/>
        <w:spacing w:before="0" w:beforeAutospacing="0" w:after="0" w:afterAutospacing="0" w:line="270" w:lineRule="atLeast"/>
        <w:jc w:val="both"/>
        <w:rPr>
          <w:rFonts w:ascii="Arial" w:hAnsi="Arial" w:cs="Arial"/>
          <w:color w:val="000000"/>
        </w:rPr>
      </w:pPr>
    </w:p>
    <w:p w:rsidR="00104D3C" w:rsidRPr="00625DC0" w:rsidRDefault="00104D3C" w:rsidP="00104D3C">
      <w:pPr>
        <w:shd w:val="clear" w:color="auto" w:fill="FFFFFF"/>
        <w:spacing w:after="0" w:line="240" w:lineRule="auto"/>
        <w:rPr>
          <w:rFonts w:ascii="Arial" w:eastAsia="Times New Roman" w:hAnsi="Arial" w:cs="Arial"/>
          <w:color w:val="646464"/>
          <w:sz w:val="19"/>
          <w:szCs w:val="19"/>
          <w:lang w:eastAsia="ru-RU"/>
        </w:rPr>
      </w:pPr>
      <w:r w:rsidRPr="00625DC0">
        <w:rPr>
          <w:rFonts w:ascii="Arial" w:eastAsia="Times New Roman" w:hAnsi="Arial" w:cs="Arial"/>
          <w:color w:val="646464"/>
          <w:sz w:val="19"/>
          <w:szCs w:val="19"/>
          <w:lang w:eastAsia="ru-RU"/>
        </w:rPr>
        <w:t>​</w:t>
      </w:r>
    </w:p>
    <w:p w:rsidR="00104D3C" w:rsidRDefault="00104D3C" w:rsidP="00104D3C">
      <w:pPr>
        <w:pStyle w:val="a3"/>
        <w:shd w:val="clear" w:color="auto" w:fill="FAF8EE"/>
        <w:spacing w:before="0" w:beforeAutospacing="0" w:after="0" w:afterAutospacing="0" w:line="270" w:lineRule="atLeast"/>
        <w:jc w:val="both"/>
        <w:rPr>
          <w:rFonts w:ascii="Arial" w:hAnsi="Arial" w:cs="Arial"/>
          <w:color w:val="000000"/>
        </w:rPr>
      </w:pPr>
    </w:p>
    <w:p w:rsidR="00104D3C" w:rsidRDefault="00104D3C" w:rsidP="00104D3C">
      <w:pPr>
        <w:pStyle w:val="a3"/>
        <w:shd w:val="clear" w:color="auto" w:fill="FAF8EE"/>
        <w:spacing w:before="0" w:beforeAutospacing="0" w:after="0" w:afterAutospacing="0" w:line="270" w:lineRule="atLeast"/>
        <w:jc w:val="both"/>
        <w:rPr>
          <w:rFonts w:ascii="Arial" w:hAnsi="Arial" w:cs="Arial"/>
          <w:color w:val="000000"/>
          <w:sz w:val="20"/>
          <w:szCs w:val="20"/>
        </w:rPr>
      </w:pPr>
    </w:p>
    <w:p w:rsidR="00104D3C" w:rsidRDefault="00104D3C" w:rsidP="00104D3C">
      <w:pPr>
        <w:ind w:left="-851"/>
      </w:pPr>
    </w:p>
    <w:p w:rsidR="003C15A9" w:rsidRDefault="003C15A9"/>
    <w:sectPr w:rsidR="003C15A9" w:rsidSect="00026A23">
      <w:pgSz w:w="11906" w:h="16838"/>
      <w:pgMar w:top="567" w:right="850" w:bottom="568"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CD5"/>
    <w:rsid w:val="00104D3C"/>
    <w:rsid w:val="003C15A9"/>
    <w:rsid w:val="00437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D105D0-E76C-4B1E-8CEF-A2BFB1522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D3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04D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04D3C"/>
    <w:rPr>
      <w:b/>
      <w:bCs/>
    </w:rPr>
  </w:style>
  <w:style w:type="character" w:customStyle="1" w:styleId="apple-converted-space">
    <w:name w:val="apple-converted-space"/>
    <w:basedOn w:val="a0"/>
    <w:rsid w:val="00104D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756</Words>
  <Characters>4315</Characters>
  <Application>Microsoft Office Word</Application>
  <DocSecurity>0</DocSecurity>
  <Lines>35</Lines>
  <Paragraphs>10</Paragraphs>
  <ScaleCrop>false</ScaleCrop>
  <Company/>
  <LinksUpToDate>false</LinksUpToDate>
  <CharactersWithSpaces>5061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2017-01-19T18:47:00Z</dcterms:created>
  <dcterms:modified xsi:type="dcterms:W3CDTF">2017-01-19T18:47:00Z</dcterms:modified>
</cp:coreProperties>
</file>